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88E69" w14:textId="36F13A19" w:rsidR="006708B5" w:rsidRPr="009A5127" w:rsidRDefault="006708B5" w:rsidP="006708B5">
      <w:pPr>
        <w:tabs>
          <w:tab w:val="left" w:pos="7371"/>
        </w:tabs>
        <w:spacing w:after="0" w:line="240" w:lineRule="auto"/>
        <w:ind w:left="7371"/>
        <w:jc w:val="right"/>
        <w:rPr>
          <w:rFonts w:ascii="Montserrat" w:eastAsia="Calibri" w:hAnsi="Montserrat" w:cs="Times New Roman"/>
          <w:kern w:val="0"/>
          <w:sz w:val="20"/>
          <w:szCs w:val="20"/>
          <w14:ligatures w14:val="none"/>
        </w:rPr>
      </w:pPr>
      <w:r w:rsidRPr="009A5127">
        <w:rPr>
          <w:rFonts w:ascii="Montserrat" w:eastAsia="Calibri" w:hAnsi="Montserrat" w:cs="Times New Roman"/>
          <w:kern w:val="0"/>
          <w:sz w:val="20"/>
          <w:szCs w:val="20"/>
          <w14:ligatures w14:val="none"/>
        </w:rPr>
        <w:t xml:space="preserve">Pirkimo sąlygų </w:t>
      </w:r>
    </w:p>
    <w:p w14:paraId="4DEBD2A4" w14:textId="5690DBC1" w:rsidR="006708B5" w:rsidRPr="009A5127" w:rsidRDefault="006708B5" w:rsidP="006708B5">
      <w:pPr>
        <w:spacing w:after="0" w:line="240" w:lineRule="auto"/>
        <w:ind w:left="5184" w:firstLine="1296"/>
        <w:jc w:val="right"/>
        <w:rPr>
          <w:rFonts w:ascii="Montserrat" w:eastAsia="Calibri" w:hAnsi="Montserrat" w:cs="Times New Roman"/>
          <w:kern w:val="0"/>
          <w:sz w:val="20"/>
          <w:szCs w:val="20"/>
          <w14:ligatures w14:val="none"/>
        </w:rPr>
      </w:pPr>
      <w:r w:rsidRPr="009A5127">
        <w:rPr>
          <w:rFonts w:ascii="Montserrat" w:eastAsia="Calibri" w:hAnsi="Montserrat" w:cs="Times New Roman"/>
          <w:kern w:val="0"/>
          <w:sz w:val="20"/>
          <w:szCs w:val="20"/>
          <w14:ligatures w14:val="none"/>
        </w:rPr>
        <w:t xml:space="preserve">              1</w:t>
      </w:r>
      <w:r w:rsidR="009A5127" w:rsidRPr="009A5127">
        <w:rPr>
          <w:rFonts w:ascii="Montserrat" w:eastAsia="Calibri" w:hAnsi="Montserrat" w:cs="Times New Roman"/>
          <w:kern w:val="0"/>
          <w:sz w:val="20"/>
          <w:szCs w:val="20"/>
          <w14:ligatures w14:val="none"/>
        </w:rPr>
        <w:t>1</w:t>
      </w:r>
      <w:r w:rsidRPr="009A5127">
        <w:rPr>
          <w:rFonts w:ascii="Montserrat" w:eastAsia="Calibri" w:hAnsi="Montserrat" w:cs="Times New Roman"/>
          <w:kern w:val="0"/>
          <w:sz w:val="20"/>
          <w:szCs w:val="20"/>
          <w14:ligatures w14:val="none"/>
        </w:rPr>
        <w:t xml:space="preserve"> priedas</w:t>
      </w:r>
    </w:p>
    <w:p w14:paraId="2D131B79" w14:textId="77777777" w:rsidR="006708B5" w:rsidRPr="009A5127" w:rsidRDefault="006708B5" w:rsidP="006708B5">
      <w:pPr>
        <w:spacing w:after="0" w:line="240" w:lineRule="auto"/>
        <w:ind w:left="5184" w:firstLine="1296"/>
        <w:jc w:val="right"/>
        <w:rPr>
          <w:rFonts w:ascii="Montserrat" w:eastAsia="Calibri" w:hAnsi="Montserrat" w:cs="Times New Roman"/>
          <w:kern w:val="0"/>
          <w:sz w:val="20"/>
          <w:szCs w:val="20"/>
          <w14:ligatures w14:val="none"/>
        </w:rPr>
      </w:pPr>
    </w:p>
    <w:p w14:paraId="6AFCB22B" w14:textId="77777777" w:rsidR="006708B5" w:rsidRPr="009A5127" w:rsidRDefault="006708B5" w:rsidP="0067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ascii="Montserrat" w:eastAsia="Calibri" w:hAnsi="Montserrat" w:cs="Times New Roman"/>
          <w:b/>
          <w:bCs/>
          <w:kern w:val="0"/>
          <w:sz w:val="20"/>
          <w:szCs w:val="20"/>
          <w14:ligatures w14:val="none"/>
        </w:rPr>
      </w:pPr>
      <w:r w:rsidRPr="009A5127">
        <w:rPr>
          <w:rFonts w:ascii="Montserrat" w:eastAsia="Calibri" w:hAnsi="Montserrat" w:cs="Times New Roman"/>
          <w:b/>
          <w:bCs/>
          <w:kern w:val="0"/>
          <w:sz w:val="20"/>
          <w:szCs w:val="20"/>
          <w14:ligatures w14:val="none"/>
        </w:rPr>
        <w:t>TEIKĖJŲ PASIŪLYMŲ EKSPERTINIO VERTINIMO UŽDUOTIS</w:t>
      </w:r>
    </w:p>
    <w:p w14:paraId="7B4C1E98" w14:textId="715BE07E" w:rsidR="006708B5" w:rsidRPr="009A5127" w:rsidRDefault="006708B5" w:rsidP="0067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ascii="Montserrat" w:eastAsia="Calibri" w:hAnsi="Montserrat" w:cs="Times New Roman"/>
          <w:kern w:val="0"/>
          <w:sz w:val="20"/>
          <w:szCs w:val="20"/>
          <w14:ligatures w14:val="none"/>
        </w:rPr>
      </w:pPr>
      <w:r w:rsidRPr="009A5127">
        <w:rPr>
          <w:rFonts w:ascii="Montserrat" w:eastAsia="Calibri" w:hAnsi="Montserrat" w:cs="Times New Roman"/>
          <w:kern w:val="0"/>
          <w:sz w:val="20"/>
          <w:szCs w:val="20"/>
          <w14:ligatures w14:val="none"/>
        </w:rPr>
        <w:t>2025 m.                        d.</w:t>
      </w:r>
    </w:p>
    <w:p w14:paraId="323E9A8A" w14:textId="77777777" w:rsidR="006708B5" w:rsidRPr="009A5127" w:rsidRDefault="006708B5" w:rsidP="0067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rFonts w:ascii="Montserrat" w:eastAsia="Calibri" w:hAnsi="Montserrat" w:cs="Times New Roman"/>
          <w:kern w:val="0"/>
          <w:sz w:val="20"/>
          <w:szCs w:val="20"/>
          <w14:ligatures w14:val="none"/>
        </w:rPr>
      </w:pPr>
      <w:bookmarkStart w:id="0" w:name="_Hlk129168442"/>
    </w:p>
    <w:p w14:paraId="015A1619" w14:textId="7D8024B1" w:rsidR="006708B5" w:rsidRPr="009A5127" w:rsidRDefault="006708B5" w:rsidP="0067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Montserrat" w:eastAsia="Calibri" w:hAnsi="Montserrat" w:cs="Times New Roman"/>
          <w:kern w:val="0"/>
          <w:sz w:val="20"/>
          <w:szCs w:val="20"/>
          <w14:ligatures w14:val="none"/>
        </w:rPr>
      </w:pPr>
      <w:r w:rsidRPr="009A5127">
        <w:rPr>
          <w:rFonts w:ascii="Montserrat" w:eastAsia="Calibri" w:hAnsi="Montserrat" w:cs="Times New Roman"/>
          <w:b/>
          <w:bCs/>
          <w:kern w:val="0"/>
          <w:sz w:val="20"/>
          <w:szCs w:val="20"/>
          <w14:ligatures w14:val="none"/>
        </w:rPr>
        <w:t xml:space="preserve">Pirkimas </w:t>
      </w:r>
      <w:r w:rsidRPr="009A5127">
        <w:rPr>
          <w:rFonts w:ascii="Montserrat" w:eastAsia="Calibri" w:hAnsi="Montserrat" w:cs="Times New Roman"/>
          <w:kern w:val="0"/>
          <w:sz w:val="20"/>
          <w:szCs w:val="20"/>
          <w14:ligatures w14:val="none"/>
        </w:rPr>
        <w:t>–</w:t>
      </w:r>
      <w:bookmarkStart w:id="1" w:name="_Hlk520380320"/>
      <w:bookmarkStart w:id="2" w:name="_Hlk129167593"/>
      <w:r w:rsidRPr="009A5127">
        <w:rPr>
          <w:rFonts w:ascii="Montserrat" w:eastAsia="Calibri" w:hAnsi="Montserrat" w:cs="Times New Roman"/>
          <w:kern w:val="0"/>
          <w:sz w:val="20"/>
          <w:szCs w:val="20"/>
          <w14:ligatures w14:val="none"/>
        </w:rPr>
        <w:t xml:space="preserve"> </w:t>
      </w:r>
      <w:bookmarkEnd w:id="1"/>
      <w:bookmarkEnd w:id="2"/>
      <w:r w:rsidRPr="009A5127">
        <w:rPr>
          <w:rFonts w:ascii="Montserrat" w:eastAsia="Calibri" w:hAnsi="Montserrat" w:cs="Times New Roman"/>
          <w:kern w:val="0"/>
          <w:sz w:val="20"/>
          <w:szCs w:val="20"/>
          <w14:ligatures w14:val="none"/>
        </w:rPr>
        <w:t>Komunikacijos paslaugos.</w:t>
      </w:r>
    </w:p>
    <w:p w14:paraId="780E7580" w14:textId="684A34D1" w:rsidR="006708B5" w:rsidRPr="009A5127" w:rsidRDefault="006708B5" w:rsidP="006708B5">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ontserrat" w:eastAsia="Calibri" w:hAnsi="Montserrat" w:cs="Times New Roman"/>
          <w:kern w:val="0"/>
          <w:sz w:val="20"/>
          <w:szCs w:val="20"/>
          <w14:ligatures w14:val="none"/>
        </w:rPr>
      </w:pPr>
      <w:r w:rsidRPr="009A5127">
        <w:rPr>
          <w:rFonts w:ascii="Montserrat" w:eastAsia="Calibri" w:hAnsi="Montserrat" w:cs="Times New Roman"/>
          <w:b/>
          <w:kern w:val="0"/>
          <w:sz w:val="20"/>
          <w:szCs w:val="20"/>
          <w14:ligatures w14:val="none"/>
        </w:rPr>
        <w:tab/>
        <w:t>Vertinimo tikslas</w:t>
      </w:r>
      <w:r w:rsidRPr="009A5127">
        <w:rPr>
          <w:rFonts w:ascii="Montserrat" w:eastAsia="Calibri" w:hAnsi="Montserrat" w:cs="Times New Roman"/>
          <w:kern w:val="0"/>
          <w:sz w:val="20"/>
          <w:szCs w:val="20"/>
          <w14:ligatures w14:val="none"/>
        </w:rPr>
        <w:t xml:space="preserve"> – įvertinti Teikėjų pasiūlymų atitiktį pagal Konkurso sąlygų </w:t>
      </w:r>
      <w:r w:rsidR="00FF132E">
        <w:rPr>
          <w:rFonts w:ascii="Montserrat" w:eastAsia="Calibri" w:hAnsi="Montserrat" w:cs="Times New Roman"/>
          <w:kern w:val="0"/>
          <w:sz w:val="20"/>
          <w:szCs w:val="20"/>
          <w14:ligatures w14:val="none"/>
        </w:rPr>
        <w:t>5</w:t>
      </w:r>
      <w:r w:rsidRPr="009A5127">
        <w:rPr>
          <w:rFonts w:ascii="Montserrat" w:eastAsia="Calibri" w:hAnsi="Montserrat" w:cs="Times New Roman"/>
          <w:kern w:val="0"/>
          <w:sz w:val="20"/>
          <w:szCs w:val="20"/>
          <w14:ligatures w14:val="none"/>
        </w:rPr>
        <w:t xml:space="preserve"> priede nurodytą ekonominio naudingumo vertinimo kriterijus ir metodiką. </w:t>
      </w:r>
    </w:p>
    <w:p w14:paraId="5DBEA716" w14:textId="77777777" w:rsidR="006708B5" w:rsidRPr="009A5127" w:rsidRDefault="006708B5" w:rsidP="006708B5">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ontserrat" w:eastAsia="Calibri" w:hAnsi="Montserrat" w:cs="Times New Roman"/>
          <w:kern w:val="0"/>
          <w:sz w:val="20"/>
          <w:szCs w:val="20"/>
          <w14:ligatures w14:val="none"/>
        </w:rPr>
      </w:pPr>
    </w:p>
    <w:bookmarkEnd w:id="0"/>
    <w:p w14:paraId="761CD879" w14:textId="77777777" w:rsidR="006708B5" w:rsidRPr="009A5127" w:rsidRDefault="006708B5" w:rsidP="0067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958" w:hanging="358"/>
        <w:rPr>
          <w:rFonts w:ascii="Montserrat" w:eastAsia="Calibri" w:hAnsi="Montserrat" w:cs="Times New Roman"/>
          <w:b/>
          <w:bCs/>
          <w:kern w:val="0"/>
          <w:sz w:val="20"/>
          <w:szCs w:val="20"/>
          <w14:ligatures w14:val="none"/>
        </w:rPr>
      </w:pPr>
      <w:r w:rsidRPr="009A5127">
        <w:rPr>
          <w:rFonts w:ascii="Montserrat" w:eastAsia="Calibri" w:hAnsi="Montserrat" w:cs="Times New Roman"/>
          <w:b/>
          <w:bCs/>
          <w:kern w:val="0"/>
          <w:sz w:val="20"/>
          <w:szCs w:val="20"/>
          <w14:ligatures w14:val="none"/>
        </w:rPr>
        <w:t>Vertinimo kriterijai ir jų parametrai:</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1"/>
        <w:gridCol w:w="5097"/>
        <w:gridCol w:w="1879"/>
        <w:gridCol w:w="2126"/>
      </w:tblGrid>
      <w:tr w:rsidR="006708B5" w:rsidRPr="009A5127" w14:paraId="7F979AD0" w14:textId="77777777" w:rsidTr="006708B5">
        <w:trPr>
          <w:trHeight w:val="300"/>
        </w:trPr>
        <w:tc>
          <w:tcPr>
            <w:tcW w:w="5768" w:type="dxa"/>
            <w:gridSpan w:val="2"/>
            <w:tcBorders>
              <w:top w:val="single" w:sz="6" w:space="0" w:color="auto"/>
              <w:left w:val="single" w:sz="6" w:space="0" w:color="auto"/>
              <w:bottom w:val="single" w:sz="6" w:space="0" w:color="auto"/>
              <w:right w:val="single" w:sz="6" w:space="0" w:color="auto"/>
            </w:tcBorders>
            <w:vAlign w:val="center"/>
            <w:hideMark/>
          </w:tcPr>
          <w:p w14:paraId="1C9A53F8" w14:textId="77777777"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lang w:eastAsia="lt-LT"/>
                <w14:ligatures w14:val="none"/>
              </w:rPr>
            </w:pPr>
            <w:r w:rsidRPr="009A5127">
              <w:rPr>
                <w:rFonts w:ascii="Montserrat" w:eastAsia="Times New Roman" w:hAnsi="Montserrat" w:cs="Times New Roman"/>
                <w:b/>
                <w:bCs/>
                <w:kern w:val="0"/>
                <w:sz w:val="20"/>
                <w:szCs w:val="20"/>
                <w:lang w:eastAsia="lt-LT"/>
                <w14:ligatures w14:val="none"/>
              </w:rPr>
              <w:t>Vertinimo kriterijai</w:t>
            </w:r>
          </w:p>
        </w:tc>
        <w:tc>
          <w:tcPr>
            <w:tcW w:w="1879" w:type="dxa"/>
            <w:tcBorders>
              <w:top w:val="single" w:sz="6" w:space="0" w:color="auto"/>
              <w:left w:val="single" w:sz="6" w:space="0" w:color="auto"/>
              <w:bottom w:val="single" w:sz="6" w:space="0" w:color="auto"/>
              <w:right w:val="single" w:sz="6" w:space="0" w:color="auto"/>
            </w:tcBorders>
            <w:vAlign w:val="center"/>
            <w:hideMark/>
          </w:tcPr>
          <w:p w14:paraId="67941AF9" w14:textId="77777777" w:rsidR="006708B5" w:rsidRPr="009A5127" w:rsidRDefault="006708B5" w:rsidP="006708B5">
            <w:pPr>
              <w:spacing w:before="100" w:beforeAutospacing="1" w:after="100" w:afterAutospacing="1" w:line="240" w:lineRule="auto"/>
              <w:ind w:left="360"/>
              <w:jc w:val="both"/>
              <w:rPr>
                <w:rFonts w:ascii="Montserrat" w:eastAsia="Times New Roman" w:hAnsi="Montserrat" w:cs="Times New Roman"/>
                <w:b/>
                <w:bCs/>
                <w:kern w:val="0"/>
                <w:sz w:val="20"/>
                <w:szCs w:val="20"/>
                <w:lang w:eastAsia="lt-LT"/>
                <w14:ligatures w14:val="none"/>
              </w:rPr>
            </w:pPr>
            <w:r w:rsidRPr="009A5127">
              <w:rPr>
                <w:rFonts w:ascii="Montserrat" w:eastAsia="Times New Roman" w:hAnsi="Montserrat" w:cs="Times New Roman"/>
                <w:b/>
                <w:bCs/>
                <w:kern w:val="0"/>
                <w:sz w:val="20"/>
                <w:szCs w:val="20"/>
                <w:lang w:eastAsia="lt-LT"/>
                <w14:ligatures w14:val="none"/>
              </w:rPr>
              <w:t>Kriterijaus parametro lyginamasis svoris</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7DBA00B" w14:textId="77777777"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lang w:eastAsia="lt-LT"/>
                <w14:ligatures w14:val="none"/>
              </w:rPr>
            </w:pPr>
            <w:r w:rsidRPr="009A5127">
              <w:rPr>
                <w:rFonts w:ascii="Montserrat" w:eastAsia="Times New Roman" w:hAnsi="Montserrat" w:cs="Times New Roman"/>
                <w:b/>
                <w:bCs/>
                <w:kern w:val="0"/>
                <w:sz w:val="20"/>
                <w:szCs w:val="20"/>
                <w:lang w:eastAsia="lt-LT"/>
                <w14:ligatures w14:val="none"/>
              </w:rPr>
              <w:t>Kriterijaus lyginamasis svoris</w:t>
            </w:r>
          </w:p>
        </w:tc>
      </w:tr>
      <w:tr w:rsidR="006708B5" w:rsidRPr="009A5127" w14:paraId="745DD272" w14:textId="77777777" w:rsidTr="006708B5">
        <w:trPr>
          <w:trHeight w:val="300"/>
        </w:trPr>
        <w:tc>
          <w:tcPr>
            <w:tcW w:w="5768" w:type="dxa"/>
            <w:gridSpan w:val="2"/>
            <w:tcBorders>
              <w:top w:val="single" w:sz="6" w:space="0" w:color="auto"/>
              <w:left w:val="single" w:sz="6" w:space="0" w:color="auto"/>
              <w:bottom w:val="single" w:sz="6" w:space="0" w:color="auto"/>
              <w:right w:val="single" w:sz="6" w:space="0" w:color="auto"/>
            </w:tcBorders>
            <w:vAlign w:val="center"/>
            <w:hideMark/>
          </w:tcPr>
          <w:p w14:paraId="761B0F13" w14:textId="365D765A"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lang w:eastAsia="lt-LT"/>
                <w14:ligatures w14:val="none"/>
              </w:rPr>
            </w:pPr>
            <w:r w:rsidRPr="009A5127">
              <w:rPr>
                <w:rFonts w:ascii="Montserrat" w:eastAsia="Times New Roman" w:hAnsi="Montserrat" w:cs="Times New Roman"/>
                <w:b/>
                <w:bCs/>
                <w:i/>
                <w:iCs/>
                <w:kern w:val="0"/>
                <w:sz w:val="20"/>
                <w:szCs w:val="20"/>
                <w:lang w:eastAsia="lt-LT"/>
                <w14:ligatures w14:val="none"/>
              </w:rPr>
              <w:t>Pirmas kriterijus - kaina</w:t>
            </w:r>
            <w:r w:rsidRPr="009A5127">
              <w:rPr>
                <w:rFonts w:ascii="Montserrat" w:eastAsia="Times New Roman" w:hAnsi="Montserrat" w:cs="Times New Roman"/>
                <w:b/>
                <w:bCs/>
                <w:kern w:val="0"/>
                <w:sz w:val="20"/>
                <w:szCs w:val="20"/>
                <w:lang w:eastAsia="lt-LT"/>
                <w14:ligatures w14:val="none"/>
              </w:rPr>
              <w:t xml:space="preserve"> (C)</w:t>
            </w:r>
          </w:p>
        </w:tc>
        <w:tc>
          <w:tcPr>
            <w:tcW w:w="1879" w:type="dxa"/>
            <w:tcBorders>
              <w:top w:val="single" w:sz="6" w:space="0" w:color="auto"/>
              <w:left w:val="single" w:sz="6" w:space="0" w:color="auto"/>
              <w:bottom w:val="single" w:sz="6" w:space="0" w:color="auto"/>
              <w:right w:val="single" w:sz="6" w:space="0" w:color="auto"/>
            </w:tcBorders>
            <w:vAlign w:val="center"/>
            <w:hideMark/>
          </w:tcPr>
          <w:p w14:paraId="071E534D" w14:textId="3A9233C9"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lang w:eastAsia="lt-LT"/>
                <w14:ligatures w14:val="none"/>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316E6D24" w14:textId="15D97EBD"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lang w:eastAsia="lt-LT"/>
                <w14:ligatures w14:val="none"/>
              </w:rPr>
            </w:pPr>
            <w:r w:rsidRPr="009A5127">
              <w:rPr>
                <w:rFonts w:ascii="Montserrat" w:eastAsia="Times New Roman" w:hAnsi="Montserrat" w:cs="Times New Roman"/>
                <w:b/>
                <w:bCs/>
                <w:kern w:val="0"/>
                <w:sz w:val="20"/>
                <w:szCs w:val="20"/>
                <w:lang w:eastAsia="lt-LT"/>
                <w14:ligatures w14:val="none"/>
              </w:rPr>
              <w:t>X=30</w:t>
            </w:r>
          </w:p>
        </w:tc>
      </w:tr>
      <w:tr w:rsidR="006708B5" w:rsidRPr="009A5127" w14:paraId="681A2281" w14:textId="77777777" w:rsidTr="006708B5">
        <w:trPr>
          <w:trHeight w:val="300"/>
        </w:trPr>
        <w:tc>
          <w:tcPr>
            <w:tcW w:w="5768" w:type="dxa"/>
            <w:gridSpan w:val="2"/>
            <w:tcBorders>
              <w:top w:val="single" w:sz="6" w:space="0" w:color="auto"/>
              <w:left w:val="single" w:sz="6" w:space="0" w:color="auto"/>
              <w:bottom w:val="single" w:sz="6" w:space="0" w:color="auto"/>
              <w:right w:val="single" w:sz="6" w:space="0" w:color="auto"/>
            </w:tcBorders>
            <w:vAlign w:val="center"/>
            <w:hideMark/>
          </w:tcPr>
          <w:p w14:paraId="4E5F4D7C" w14:textId="53DFCE88"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lang w:eastAsia="lt-LT"/>
                <w14:ligatures w14:val="none"/>
              </w:rPr>
            </w:pPr>
            <w:r w:rsidRPr="009A5127">
              <w:rPr>
                <w:rFonts w:ascii="Montserrat" w:eastAsia="Times New Roman" w:hAnsi="Montserrat" w:cs="Times New Roman"/>
                <w:b/>
                <w:bCs/>
                <w:i/>
                <w:iCs/>
                <w:kern w:val="0"/>
                <w:sz w:val="20"/>
                <w:szCs w:val="20"/>
                <w:lang w:eastAsia="lt-LT"/>
                <w14:ligatures w14:val="none"/>
              </w:rPr>
              <w:t>Antras kriterijus – užduočių parengimo kokybė (</w:t>
            </w:r>
            <w:r w:rsidRPr="009A5127">
              <w:rPr>
                <w:rFonts w:ascii="Montserrat" w:eastAsia="Times New Roman" w:hAnsi="Montserrat" w:cs="Times New Roman"/>
                <w:b/>
                <w:bCs/>
                <w:i/>
                <w:iCs/>
                <w:kern w:val="0"/>
                <w:sz w:val="20"/>
                <w:szCs w:val="20"/>
                <w:lang w:val="fi-FI" w:eastAsia="lt-LT"/>
                <w14:ligatures w14:val="none"/>
              </w:rPr>
              <w:t>T</w:t>
            </w:r>
            <w:r w:rsidRPr="009A5127">
              <w:rPr>
                <w:rFonts w:ascii="Montserrat" w:eastAsia="Times New Roman" w:hAnsi="Montserrat" w:cs="Times New Roman"/>
                <w:b/>
                <w:bCs/>
                <w:i/>
                <w:iCs/>
                <w:kern w:val="0"/>
                <w:sz w:val="20"/>
                <w:szCs w:val="20"/>
                <w:vertAlign w:val="subscript"/>
                <w:lang w:val="fi-FI" w:eastAsia="lt-LT"/>
                <w14:ligatures w14:val="none"/>
              </w:rPr>
              <w:t>1</w:t>
            </w:r>
            <w:r w:rsidRPr="009A5127">
              <w:rPr>
                <w:rFonts w:ascii="Montserrat" w:eastAsia="Times New Roman" w:hAnsi="Montserrat" w:cs="Times New Roman"/>
                <w:b/>
                <w:bCs/>
                <w:i/>
                <w:iCs/>
                <w:kern w:val="0"/>
                <w:sz w:val="20"/>
                <w:szCs w:val="20"/>
                <w:lang w:eastAsia="lt-LT"/>
                <w14:ligatures w14:val="none"/>
              </w:rPr>
              <w:t>)</w:t>
            </w:r>
          </w:p>
        </w:tc>
        <w:tc>
          <w:tcPr>
            <w:tcW w:w="1879" w:type="dxa"/>
            <w:tcBorders>
              <w:top w:val="single" w:sz="6" w:space="0" w:color="auto"/>
              <w:left w:val="single" w:sz="6" w:space="0" w:color="auto"/>
              <w:bottom w:val="single" w:sz="6" w:space="0" w:color="auto"/>
              <w:right w:val="single" w:sz="6" w:space="0" w:color="auto"/>
            </w:tcBorders>
            <w:vAlign w:val="center"/>
            <w:hideMark/>
          </w:tcPr>
          <w:p w14:paraId="392C6171" w14:textId="4C03283F"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lang w:eastAsia="lt-LT"/>
                <w14:ligatures w14:val="none"/>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76A30C41" w14:textId="302BE7DB"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lang w:eastAsia="lt-LT"/>
                <w14:ligatures w14:val="none"/>
              </w:rPr>
            </w:pPr>
            <w:r w:rsidRPr="009A5127">
              <w:rPr>
                <w:rFonts w:ascii="Montserrat" w:eastAsia="Times New Roman" w:hAnsi="Montserrat" w:cs="Times New Roman"/>
                <w:b/>
                <w:bCs/>
                <w:kern w:val="0"/>
                <w:sz w:val="20"/>
                <w:szCs w:val="20"/>
                <w:lang w:eastAsia="lt-LT"/>
                <w14:ligatures w14:val="none"/>
              </w:rPr>
              <w:t>Y</w:t>
            </w:r>
            <w:r w:rsidRPr="009A5127">
              <w:rPr>
                <w:rFonts w:ascii="Montserrat" w:eastAsia="Times New Roman" w:hAnsi="Montserrat" w:cs="Times New Roman"/>
                <w:b/>
                <w:bCs/>
                <w:kern w:val="0"/>
                <w:sz w:val="20"/>
                <w:szCs w:val="20"/>
                <w:vertAlign w:val="subscript"/>
                <w:lang w:eastAsia="lt-LT"/>
                <w14:ligatures w14:val="none"/>
              </w:rPr>
              <w:t>1</w:t>
            </w:r>
            <w:r w:rsidRPr="009A5127">
              <w:rPr>
                <w:rFonts w:ascii="Montserrat" w:eastAsia="Times New Roman" w:hAnsi="Montserrat" w:cs="Times New Roman"/>
                <w:b/>
                <w:bCs/>
                <w:kern w:val="0"/>
                <w:sz w:val="20"/>
                <w:szCs w:val="20"/>
                <w:lang w:eastAsia="lt-LT"/>
                <w14:ligatures w14:val="none"/>
              </w:rPr>
              <w:t>=60</w:t>
            </w:r>
          </w:p>
        </w:tc>
      </w:tr>
      <w:tr w:rsidR="006708B5" w:rsidRPr="009A5127" w14:paraId="5A808002" w14:textId="77777777" w:rsidTr="006708B5">
        <w:trPr>
          <w:trHeight w:val="300"/>
        </w:trPr>
        <w:tc>
          <w:tcPr>
            <w:tcW w:w="671" w:type="dxa"/>
            <w:tcBorders>
              <w:top w:val="single" w:sz="6" w:space="0" w:color="auto"/>
              <w:left w:val="single" w:sz="6" w:space="0" w:color="auto"/>
              <w:bottom w:val="single" w:sz="6" w:space="0" w:color="auto"/>
              <w:right w:val="single" w:sz="6" w:space="0" w:color="auto"/>
            </w:tcBorders>
            <w:vAlign w:val="center"/>
            <w:hideMark/>
          </w:tcPr>
          <w:p w14:paraId="4DAAA9AC"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kern w:val="0"/>
                <w:sz w:val="20"/>
                <w:szCs w:val="20"/>
                <w:lang w:eastAsia="lt-LT"/>
                <w14:ligatures w14:val="none"/>
              </w:rPr>
              <w:t>1. </w:t>
            </w:r>
          </w:p>
        </w:tc>
        <w:tc>
          <w:tcPr>
            <w:tcW w:w="5097" w:type="dxa"/>
            <w:tcBorders>
              <w:top w:val="single" w:sz="6" w:space="0" w:color="auto"/>
              <w:left w:val="single" w:sz="6" w:space="0" w:color="auto"/>
              <w:bottom w:val="single" w:sz="6" w:space="0" w:color="auto"/>
              <w:right w:val="single" w:sz="6" w:space="0" w:color="auto"/>
            </w:tcBorders>
            <w:vAlign w:val="center"/>
            <w:hideMark/>
          </w:tcPr>
          <w:p w14:paraId="273BFA29"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kern w:val="0"/>
                <w:sz w:val="20"/>
                <w:szCs w:val="20"/>
                <w:lang w:eastAsia="lt-LT"/>
                <w14:ligatures w14:val="none"/>
              </w:rPr>
              <w:t>Bendrinės SĮ „Susisiekimo paslaugos“ (JUDU)  informacinės aplinkos analizė, įvertinimas ir rekomendacijos* (</w:t>
            </w:r>
            <w:r w:rsidRPr="009A5127">
              <w:rPr>
                <w:rFonts w:ascii="Montserrat" w:eastAsia="Times New Roman" w:hAnsi="Montserrat" w:cs="Times New Roman"/>
                <w:kern w:val="0"/>
                <w:sz w:val="20"/>
                <w:szCs w:val="20"/>
                <w:lang w:val="fi-FI" w:eastAsia="lt-LT"/>
                <w14:ligatures w14:val="none"/>
              </w:rPr>
              <w:t>P</w:t>
            </w:r>
            <w:r w:rsidRPr="009A5127">
              <w:rPr>
                <w:rFonts w:ascii="Montserrat" w:eastAsia="Times New Roman" w:hAnsi="Montserrat" w:cs="Times New Roman"/>
                <w:kern w:val="0"/>
                <w:sz w:val="20"/>
                <w:szCs w:val="20"/>
                <w:vertAlign w:val="subscript"/>
                <w:lang w:val="fi-FI" w:eastAsia="lt-LT"/>
                <w14:ligatures w14:val="none"/>
              </w:rPr>
              <w:t>1</w:t>
            </w:r>
            <w:r w:rsidRPr="009A5127">
              <w:rPr>
                <w:rFonts w:ascii="Montserrat" w:eastAsia="Times New Roman" w:hAnsi="Montserrat" w:cs="Times New Roman"/>
                <w:kern w:val="0"/>
                <w:sz w:val="20"/>
                <w:szCs w:val="20"/>
                <w:lang w:eastAsia="lt-LT"/>
                <w14:ligatures w14:val="none"/>
              </w:rPr>
              <w:t>) </w:t>
            </w:r>
          </w:p>
        </w:tc>
        <w:tc>
          <w:tcPr>
            <w:tcW w:w="1879" w:type="dxa"/>
            <w:tcBorders>
              <w:top w:val="single" w:sz="6" w:space="0" w:color="auto"/>
              <w:left w:val="single" w:sz="6" w:space="0" w:color="auto"/>
              <w:bottom w:val="single" w:sz="6" w:space="0" w:color="auto"/>
              <w:right w:val="single" w:sz="6" w:space="0" w:color="auto"/>
            </w:tcBorders>
            <w:vAlign w:val="center"/>
            <w:hideMark/>
          </w:tcPr>
          <w:p w14:paraId="42F8C618"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kern w:val="0"/>
                <w:sz w:val="20"/>
                <w:szCs w:val="20"/>
                <w:lang w:eastAsia="lt-LT"/>
                <w14:ligatures w14:val="none"/>
              </w:rPr>
              <w:t>L</w:t>
            </w:r>
            <w:r w:rsidRPr="009A5127">
              <w:rPr>
                <w:rFonts w:ascii="Montserrat" w:eastAsia="Times New Roman" w:hAnsi="Montserrat" w:cs="Times New Roman"/>
                <w:kern w:val="0"/>
                <w:sz w:val="20"/>
                <w:szCs w:val="20"/>
                <w:vertAlign w:val="subscript"/>
                <w:lang w:eastAsia="lt-LT"/>
                <w14:ligatures w14:val="none"/>
              </w:rPr>
              <w:t>1</w:t>
            </w:r>
            <w:r w:rsidRPr="009A5127">
              <w:rPr>
                <w:rFonts w:ascii="Montserrat" w:eastAsia="Times New Roman" w:hAnsi="Montserrat" w:cs="Times New Roman"/>
                <w:kern w:val="0"/>
                <w:sz w:val="20"/>
                <w:szCs w:val="20"/>
                <w:lang w:eastAsia="lt-LT"/>
                <w14:ligatures w14:val="none"/>
              </w:rPr>
              <w:t>=0,4 </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CD46055"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kern w:val="0"/>
                <w:sz w:val="20"/>
                <w:szCs w:val="20"/>
                <w:lang w:eastAsia="lt-LT"/>
                <w14:ligatures w14:val="none"/>
              </w:rPr>
              <w:t> </w:t>
            </w:r>
          </w:p>
        </w:tc>
      </w:tr>
      <w:tr w:rsidR="006708B5" w:rsidRPr="009A5127" w14:paraId="781165BE" w14:textId="77777777" w:rsidTr="006708B5">
        <w:trPr>
          <w:trHeight w:val="300"/>
        </w:trPr>
        <w:tc>
          <w:tcPr>
            <w:tcW w:w="671" w:type="dxa"/>
            <w:tcBorders>
              <w:top w:val="single" w:sz="6" w:space="0" w:color="auto"/>
              <w:left w:val="single" w:sz="6" w:space="0" w:color="auto"/>
              <w:bottom w:val="single" w:sz="6" w:space="0" w:color="auto"/>
              <w:right w:val="single" w:sz="6" w:space="0" w:color="auto"/>
            </w:tcBorders>
            <w:vAlign w:val="center"/>
            <w:hideMark/>
          </w:tcPr>
          <w:p w14:paraId="0EBBB27C"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kern w:val="0"/>
                <w:sz w:val="20"/>
                <w:szCs w:val="20"/>
                <w:lang w:eastAsia="lt-LT"/>
                <w14:ligatures w14:val="none"/>
              </w:rPr>
              <w:t>2. </w:t>
            </w:r>
          </w:p>
        </w:tc>
        <w:tc>
          <w:tcPr>
            <w:tcW w:w="5097" w:type="dxa"/>
            <w:tcBorders>
              <w:top w:val="single" w:sz="6" w:space="0" w:color="auto"/>
              <w:left w:val="single" w:sz="6" w:space="0" w:color="auto"/>
              <w:bottom w:val="single" w:sz="6" w:space="0" w:color="auto"/>
              <w:right w:val="single" w:sz="6" w:space="0" w:color="auto"/>
            </w:tcBorders>
            <w:vAlign w:val="center"/>
            <w:hideMark/>
          </w:tcPr>
          <w:p w14:paraId="51BAE5C9" w14:textId="242DCFEC" w:rsidR="006708B5" w:rsidRPr="009A5127" w:rsidRDefault="00E62F87"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E62F87">
              <w:rPr>
                <w:rFonts w:ascii="Montserrat" w:hAnsi="Montserrat"/>
                <w:sz w:val="20"/>
                <w:szCs w:val="20"/>
              </w:rPr>
              <w:t>Visuotinė darnaus judumo skatinimo kampanija</w:t>
            </w:r>
            <w:r w:rsidRPr="009A5127">
              <w:rPr>
                <w:rFonts w:ascii="Montserrat" w:eastAsia="Times New Roman" w:hAnsi="Montserrat" w:cs="Times New Roman"/>
                <w:kern w:val="0"/>
                <w:sz w:val="20"/>
                <w:szCs w:val="20"/>
                <w:lang w:eastAsia="lt-LT"/>
                <w14:ligatures w14:val="none"/>
              </w:rPr>
              <w:t xml:space="preserve"> </w:t>
            </w:r>
            <w:r w:rsidR="006708B5" w:rsidRPr="009A5127">
              <w:rPr>
                <w:rFonts w:ascii="Montserrat" w:eastAsia="Times New Roman" w:hAnsi="Montserrat" w:cs="Times New Roman"/>
                <w:kern w:val="0"/>
                <w:sz w:val="20"/>
                <w:szCs w:val="20"/>
                <w:lang w:eastAsia="lt-LT"/>
                <w14:ligatures w14:val="none"/>
              </w:rPr>
              <w:t>* (</w:t>
            </w:r>
            <w:r w:rsidR="006708B5" w:rsidRPr="009A5127">
              <w:rPr>
                <w:rFonts w:ascii="Montserrat" w:eastAsia="Times New Roman" w:hAnsi="Montserrat" w:cs="Times New Roman"/>
                <w:kern w:val="0"/>
                <w:sz w:val="20"/>
                <w:szCs w:val="20"/>
                <w:lang w:val="fi-FI" w:eastAsia="lt-LT"/>
                <w14:ligatures w14:val="none"/>
              </w:rPr>
              <w:t>P</w:t>
            </w:r>
            <w:r w:rsidR="006708B5" w:rsidRPr="009A5127">
              <w:rPr>
                <w:rFonts w:ascii="Montserrat" w:eastAsia="Times New Roman" w:hAnsi="Montserrat" w:cs="Times New Roman"/>
                <w:kern w:val="0"/>
                <w:sz w:val="20"/>
                <w:szCs w:val="20"/>
                <w:vertAlign w:val="subscript"/>
                <w:lang w:val="fi-FI" w:eastAsia="lt-LT"/>
                <w14:ligatures w14:val="none"/>
              </w:rPr>
              <w:t>2</w:t>
            </w:r>
            <w:r w:rsidR="006708B5" w:rsidRPr="009A5127">
              <w:rPr>
                <w:rFonts w:ascii="Montserrat" w:eastAsia="Times New Roman" w:hAnsi="Montserrat" w:cs="Times New Roman"/>
                <w:kern w:val="0"/>
                <w:sz w:val="20"/>
                <w:szCs w:val="20"/>
                <w:lang w:eastAsia="lt-LT"/>
                <w14:ligatures w14:val="none"/>
              </w:rPr>
              <w:t>) </w:t>
            </w:r>
          </w:p>
        </w:tc>
        <w:tc>
          <w:tcPr>
            <w:tcW w:w="1879" w:type="dxa"/>
            <w:tcBorders>
              <w:top w:val="single" w:sz="6" w:space="0" w:color="auto"/>
              <w:left w:val="single" w:sz="6" w:space="0" w:color="auto"/>
              <w:bottom w:val="single" w:sz="6" w:space="0" w:color="auto"/>
              <w:right w:val="single" w:sz="6" w:space="0" w:color="auto"/>
            </w:tcBorders>
            <w:vAlign w:val="center"/>
            <w:hideMark/>
          </w:tcPr>
          <w:p w14:paraId="0A0E2657"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kern w:val="0"/>
                <w:sz w:val="20"/>
                <w:szCs w:val="20"/>
                <w:lang w:eastAsia="lt-LT"/>
                <w14:ligatures w14:val="none"/>
              </w:rPr>
              <w:t>L</w:t>
            </w:r>
            <w:r w:rsidRPr="009A5127">
              <w:rPr>
                <w:rFonts w:ascii="Montserrat" w:eastAsia="Times New Roman" w:hAnsi="Montserrat" w:cs="Times New Roman"/>
                <w:kern w:val="0"/>
                <w:sz w:val="20"/>
                <w:szCs w:val="20"/>
                <w:vertAlign w:val="subscript"/>
                <w:lang w:eastAsia="lt-LT"/>
                <w14:ligatures w14:val="none"/>
              </w:rPr>
              <w:t>2</w:t>
            </w:r>
            <w:r w:rsidRPr="009A5127">
              <w:rPr>
                <w:rFonts w:ascii="Montserrat" w:eastAsia="Times New Roman" w:hAnsi="Montserrat" w:cs="Times New Roman"/>
                <w:kern w:val="0"/>
                <w:sz w:val="20"/>
                <w:szCs w:val="20"/>
                <w:lang w:eastAsia="lt-LT"/>
                <w14:ligatures w14:val="none"/>
              </w:rPr>
              <w:t>=0,6 </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BE194AC"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kern w:val="0"/>
                <w:sz w:val="20"/>
                <w:szCs w:val="20"/>
                <w:lang w:eastAsia="lt-LT"/>
                <w14:ligatures w14:val="none"/>
              </w:rPr>
              <w:t> </w:t>
            </w:r>
          </w:p>
        </w:tc>
      </w:tr>
      <w:tr w:rsidR="006708B5" w:rsidRPr="009A5127" w14:paraId="71701144" w14:textId="77777777" w:rsidTr="006708B5">
        <w:trPr>
          <w:trHeight w:val="300"/>
        </w:trPr>
        <w:tc>
          <w:tcPr>
            <w:tcW w:w="5768" w:type="dxa"/>
            <w:gridSpan w:val="2"/>
            <w:tcBorders>
              <w:top w:val="single" w:sz="6" w:space="0" w:color="auto"/>
              <w:left w:val="single" w:sz="6" w:space="0" w:color="auto"/>
              <w:bottom w:val="single" w:sz="6" w:space="0" w:color="auto"/>
              <w:right w:val="single" w:sz="6" w:space="0" w:color="auto"/>
            </w:tcBorders>
            <w:vAlign w:val="center"/>
            <w:hideMark/>
          </w:tcPr>
          <w:p w14:paraId="4E79335E"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b/>
                <w:bCs/>
                <w:i/>
                <w:iCs/>
                <w:kern w:val="0"/>
                <w:sz w:val="20"/>
                <w:szCs w:val="20"/>
                <w:lang w:eastAsia="lt-LT"/>
                <w14:ligatures w14:val="none"/>
              </w:rPr>
              <w:t>Trečias kriterijus – paslaugą teikiančių asmenų patirtis įgyvenant integruotos komunikacijos paslaugas (</w:t>
            </w:r>
            <w:r w:rsidRPr="009A5127">
              <w:rPr>
                <w:rFonts w:ascii="Montserrat" w:eastAsia="Times New Roman" w:hAnsi="Montserrat" w:cs="Times New Roman"/>
                <w:b/>
                <w:bCs/>
                <w:i/>
                <w:iCs/>
                <w:kern w:val="0"/>
                <w:sz w:val="20"/>
                <w:szCs w:val="20"/>
                <w:lang w:val="fi-FI" w:eastAsia="lt-LT"/>
                <w14:ligatures w14:val="none"/>
              </w:rPr>
              <w:t>T</w:t>
            </w:r>
            <w:r w:rsidRPr="009A5127">
              <w:rPr>
                <w:rFonts w:ascii="Montserrat" w:eastAsia="Times New Roman" w:hAnsi="Montserrat" w:cs="Times New Roman"/>
                <w:b/>
                <w:bCs/>
                <w:i/>
                <w:iCs/>
                <w:kern w:val="0"/>
                <w:sz w:val="20"/>
                <w:szCs w:val="20"/>
                <w:vertAlign w:val="subscript"/>
                <w:lang w:val="fi-FI" w:eastAsia="lt-LT"/>
                <w14:ligatures w14:val="none"/>
              </w:rPr>
              <w:t>2</w:t>
            </w:r>
            <w:r w:rsidRPr="009A5127">
              <w:rPr>
                <w:rFonts w:ascii="Montserrat" w:eastAsia="Times New Roman" w:hAnsi="Montserrat" w:cs="Times New Roman"/>
                <w:b/>
                <w:bCs/>
                <w:i/>
                <w:iCs/>
                <w:kern w:val="0"/>
                <w:sz w:val="20"/>
                <w:szCs w:val="20"/>
                <w:lang w:eastAsia="lt-LT"/>
                <w14:ligatures w14:val="none"/>
              </w:rPr>
              <w:t>) </w:t>
            </w:r>
            <w:r w:rsidRPr="009A5127">
              <w:rPr>
                <w:rFonts w:ascii="Montserrat" w:eastAsia="Times New Roman" w:hAnsi="Montserrat" w:cs="Times New Roman"/>
                <w:kern w:val="0"/>
                <w:sz w:val="20"/>
                <w:szCs w:val="20"/>
                <w:lang w:eastAsia="lt-LT"/>
                <w14:ligatures w14:val="none"/>
              </w:rPr>
              <w:t> </w:t>
            </w:r>
          </w:p>
          <w:p w14:paraId="1AB4750B" w14:textId="77777777" w:rsidR="006708B5" w:rsidRPr="009A5127" w:rsidRDefault="006708B5" w:rsidP="004743D8">
            <w:pPr>
              <w:spacing w:before="100" w:beforeAutospacing="1" w:after="100" w:afterAutospacing="1" w:line="240" w:lineRule="auto"/>
              <w:ind w:left="360"/>
              <w:jc w:val="both"/>
              <w:rPr>
                <w:rFonts w:ascii="Montserrat" w:eastAsia="Times New Roman" w:hAnsi="Montserrat" w:cs="Times New Roman"/>
                <w:kern w:val="0"/>
                <w:sz w:val="20"/>
                <w:szCs w:val="20"/>
                <w:lang w:eastAsia="lt-LT"/>
                <w14:ligatures w14:val="none"/>
              </w:rPr>
            </w:pPr>
            <w:r w:rsidRPr="009A5127">
              <w:rPr>
                <w:rFonts w:ascii="Montserrat" w:eastAsia="Times New Roman" w:hAnsi="Montserrat" w:cs="Times New Roman"/>
                <w:kern w:val="0"/>
                <w:sz w:val="20"/>
                <w:szCs w:val="20"/>
                <w:lang w:eastAsia="lt-LT"/>
                <w14:ligatures w14:val="none"/>
              </w:rPr>
              <w:t xml:space="preserve">Pasiūlyme nurodyto projektų vadovo patirtis, </w:t>
            </w:r>
            <w:r w:rsidRPr="009A5127">
              <w:rPr>
                <w:rFonts w:ascii="Montserrat" w:eastAsia="SimSun" w:hAnsi="Montserrat" w:cs="Times New Roman"/>
                <w:kern w:val="0"/>
                <w:sz w:val="20"/>
                <w:szCs w:val="20"/>
                <w:lang w:eastAsia="zh-CN"/>
                <w14:ligatures w14:val="none"/>
              </w:rPr>
              <w:t>vertinant per pastaruosius 5 (penkerius) metus įvykdytų integruotos komunikacijos projektų kiekį, kurių kiekvieno vertė yra ne mažesnė nei 20 000 EUR be PVM. Turi būti pateikiamas projektų vadovo įgyvendintų komunikacijos projektų sąrašas jame nurodant projekto užsakovą, projekto vykdymo pradžios ir pabaigos datą, projekto vertę (EUR be PVM), apibūdinimą (projekto tikslas (-ai), projektui komunikuoti pasitelktos priemonės, rezultatas), projekto užsakovo kontaktinius duomenis (vardas, pavardė, telefono numerį, elektroninį paštą).</w:t>
            </w:r>
          </w:p>
        </w:tc>
        <w:tc>
          <w:tcPr>
            <w:tcW w:w="1879" w:type="dxa"/>
            <w:tcBorders>
              <w:top w:val="single" w:sz="6" w:space="0" w:color="auto"/>
              <w:left w:val="single" w:sz="6" w:space="0" w:color="auto"/>
              <w:bottom w:val="single" w:sz="6" w:space="0" w:color="auto"/>
              <w:right w:val="single" w:sz="6" w:space="0" w:color="auto"/>
            </w:tcBorders>
            <w:vAlign w:val="center"/>
            <w:hideMark/>
          </w:tcPr>
          <w:p w14:paraId="17FADCF2" w14:textId="77777777" w:rsidR="006708B5" w:rsidRPr="009A5127" w:rsidRDefault="006708B5" w:rsidP="006708B5">
            <w:pPr>
              <w:spacing w:before="100" w:beforeAutospacing="1" w:after="100" w:afterAutospacing="1" w:line="240" w:lineRule="auto"/>
              <w:ind w:left="360"/>
              <w:rPr>
                <w:rFonts w:ascii="Montserrat" w:eastAsia="Times New Roman" w:hAnsi="Montserrat" w:cs="Times New Roman"/>
                <w:kern w:val="0"/>
                <w:sz w:val="20"/>
                <w:szCs w:val="20"/>
                <w:highlight w:val="yellow"/>
                <w:lang w:eastAsia="lt-LT"/>
                <w14:ligatures w14:val="none"/>
              </w:rPr>
            </w:pPr>
            <w:r w:rsidRPr="009A5127">
              <w:rPr>
                <w:rFonts w:ascii="Montserrat" w:eastAsia="Times New Roman" w:hAnsi="Montserrat" w:cs="Times New Roman"/>
                <w:kern w:val="0"/>
                <w:sz w:val="20"/>
                <w:szCs w:val="20"/>
                <w:lang w:eastAsia="lt-LT"/>
                <w14:ligatures w14:val="none"/>
              </w:rPr>
              <w:t> </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FB015D" w14:textId="1350BAE1" w:rsidR="006708B5" w:rsidRPr="009A5127" w:rsidRDefault="006708B5" w:rsidP="006708B5">
            <w:pPr>
              <w:spacing w:before="100" w:beforeAutospacing="1" w:after="100" w:afterAutospacing="1" w:line="240" w:lineRule="auto"/>
              <w:ind w:left="360"/>
              <w:jc w:val="center"/>
              <w:rPr>
                <w:rFonts w:ascii="Montserrat" w:eastAsia="Times New Roman" w:hAnsi="Montserrat" w:cs="Times New Roman"/>
                <w:b/>
                <w:bCs/>
                <w:kern w:val="0"/>
                <w:sz w:val="20"/>
                <w:szCs w:val="20"/>
                <w:highlight w:val="yellow"/>
                <w:lang w:eastAsia="lt-LT"/>
                <w14:ligatures w14:val="none"/>
              </w:rPr>
            </w:pPr>
            <w:r w:rsidRPr="009A5127">
              <w:rPr>
                <w:rFonts w:ascii="Montserrat" w:eastAsia="Times New Roman" w:hAnsi="Montserrat" w:cs="Times New Roman"/>
                <w:b/>
                <w:bCs/>
                <w:kern w:val="0"/>
                <w:sz w:val="20"/>
                <w:szCs w:val="20"/>
                <w:lang w:eastAsia="lt-LT"/>
                <w14:ligatures w14:val="none"/>
              </w:rPr>
              <w:t>Y</w:t>
            </w:r>
            <w:r w:rsidRPr="009A5127">
              <w:rPr>
                <w:rFonts w:ascii="Montserrat" w:eastAsia="Times New Roman" w:hAnsi="Montserrat" w:cs="Times New Roman"/>
                <w:b/>
                <w:bCs/>
                <w:kern w:val="0"/>
                <w:sz w:val="20"/>
                <w:szCs w:val="20"/>
                <w:vertAlign w:val="subscript"/>
                <w:lang w:eastAsia="lt-LT"/>
                <w14:ligatures w14:val="none"/>
              </w:rPr>
              <w:t>2</w:t>
            </w:r>
            <w:r w:rsidRPr="009A5127">
              <w:rPr>
                <w:rFonts w:ascii="Montserrat" w:eastAsia="Times New Roman" w:hAnsi="Montserrat" w:cs="Times New Roman"/>
                <w:b/>
                <w:bCs/>
                <w:kern w:val="0"/>
                <w:sz w:val="20"/>
                <w:szCs w:val="20"/>
                <w:lang w:eastAsia="lt-LT"/>
                <w14:ligatures w14:val="none"/>
              </w:rPr>
              <w:t>=10</w:t>
            </w:r>
          </w:p>
        </w:tc>
      </w:tr>
    </w:tbl>
    <w:p w14:paraId="37504191" w14:textId="77777777" w:rsidR="006708B5" w:rsidRPr="009A5127" w:rsidRDefault="006708B5" w:rsidP="0067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Montserrat" w:eastAsia="Calibri" w:hAnsi="Montserrat" w:cs="Times New Roman"/>
          <w:b/>
          <w:bCs/>
          <w:kern w:val="0"/>
          <w:sz w:val="20"/>
          <w:szCs w:val="20"/>
          <w14:ligatures w14:val="none"/>
        </w:rPr>
      </w:pPr>
    </w:p>
    <w:p w14:paraId="7501392C" w14:textId="77777777" w:rsidR="006708B5" w:rsidRPr="009A5127" w:rsidRDefault="006708B5" w:rsidP="006708B5">
      <w:pPr>
        <w:spacing w:line="259" w:lineRule="auto"/>
        <w:jc w:val="both"/>
        <w:rPr>
          <w:rFonts w:ascii="Montserrat" w:eastAsia="Calibri" w:hAnsi="Montserrat" w:cs="Times New Roman"/>
          <w:kern w:val="0"/>
          <w:sz w:val="20"/>
          <w:szCs w:val="20"/>
          <w14:ligatures w14:val="none"/>
        </w:rPr>
      </w:pPr>
    </w:p>
    <w:p w14:paraId="51E22549" w14:textId="77777777" w:rsidR="006708B5" w:rsidRPr="009A5127" w:rsidRDefault="006708B5" w:rsidP="0067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Montserrat" w:eastAsia="Arial Unicode MS" w:hAnsi="Montserrat" w:cs="Times New Roman"/>
          <w:b/>
          <w:kern w:val="0"/>
          <w:sz w:val="20"/>
          <w:szCs w:val="20"/>
          <w14:ligatures w14:val="none"/>
        </w:rPr>
      </w:pPr>
    </w:p>
    <w:p w14:paraId="6BBD3284" w14:textId="77777777" w:rsidR="006708B5" w:rsidRPr="009A5127" w:rsidRDefault="006708B5" w:rsidP="00670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Montserrat" w:eastAsia="Arial Unicode MS" w:hAnsi="Montserrat" w:cs="Times New Roman"/>
          <w:b/>
          <w:kern w:val="0"/>
          <w:sz w:val="20"/>
          <w:szCs w:val="20"/>
          <w14:ligatures w14:val="none"/>
        </w:rPr>
      </w:pPr>
    </w:p>
    <w:p w14:paraId="2C4C5542" w14:textId="77777777" w:rsidR="00327AA9" w:rsidRPr="009A5127" w:rsidRDefault="00327AA9">
      <w:pPr>
        <w:rPr>
          <w:rFonts w:ascii="Montserrat" w:hAnsi="Montserrat"/>
          <w:sz w:val="20"/>
          <w:szCs w:val="20"/>
        </w:rPr>
      </w:pPr>
    </w:p>
    <w:sectPr w:rsidR="00327AA9" w:rsidRPr="009A512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AD212" w14:textId="77777777" w:rsidR="00847A9D" w:rsidRDefault="00847A9D" w:rsidP="006708B5">
      <w:pPr>
        <w:spacing w:after="0" w:line="240" w:lineRule="auto"/>
      </w:pPr>
      <w:r>
        <w:separator/>
      </w:r>
    </w:p>
  </w:endnote>
  <w:endnote w:type="continuationSeparator" w:id="0">
    <w:p w14:paraId="555D17C4" w14:textId="77777777" w:rsidR="00847A9D" w:rsidRDefault="00847A9D" w:rsidP="00670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4C0F4" w14:textId="77777777" w:rsidR="00847A9D" w:rsidRDefault="00847A9D" w:rsidP="006708B5">
      <w:pPr>
        <w:spacing w:after="0" w:line="240" w:lineRule="auto"/>
      </w:pPr>
      <w:r>
        <w:separator/>
      </w:r>
    </w:p>
  </w:footnote>
  <w:footnote w:type="continuationSeparator" w:id="0">
    <w:p w14:paraId="248CE4C2" w14:textId="77777777" w:rsidR="00847A9D" w:rsidRDefault="00847A9D" w:rsidP="00670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3895"/>
    <w:multiLevelType w:val="multilevel"/>
    <w:tmpl w:val="029C3895"/>
    <w:lvl w:ilvl="0">
      <w:start w:val="1"/>
      <w:numFmt w:val="decimal"/>
      <w:lvlText w:val="%1."/>
      <w:lvlJc w:val="left"/>
      <w:pPr>
        <w:tabs>
          <w:tab w:val="left" w:pos="927"/>
        </w:tabs>
        <w:ind w:left="927" w:hanging="360"/>
      </w:pPr>
    </w:lvl>
    <w:lvl w:ilvl="1">
      <w:start w:val="1"/>
      <w:numFmt w:val="lowerLetter"/>
      <w:lvlText w:val="%2."/>
      <w:lvlJc w:val="left"/>
      <w:pPr>
        <w:tabs>
          <w:tab w:val="left" w:pos="1647"/>
        </w:tabs>
        <w:ind w:left="1647" w:hanging="360"/>
      </w:pPr>
    </w:lvl>
    <w:lvl w:ilvl="2">
      <w:start w:val="1"/>
      <w:numFmt w:val="lowerRoman"/>
      <w:lvlText w:val="%3."/>
      <w:lvlJc w:val="right"/>
      <w:pPr>
        <w:tabs>
          <w:tab w:val="left" w:pos="2367"/>
        </w:tabs>
        <w:ind w:left="2367" w:hanging="180"/>
      </w:pPr>
    </w:lvl>
    <w:lvl w:ilvl="3">
      <w:start w:val="1"/>
      <w:numFmt w:val="decimal"/>
      <w:lvlText w:val="%4."/>
      <w:lvlJc w:val="left"/>
      <w:pPr>
        <w:tabs>
          <w:tab w:val="left" w:pos="3087"/>
        </w:tabs>
        <w:ind w:left="3087" w:hanging="360"/>
      </w:pPr>
    </w:lvl>
    <w:lvl w:ilvl="4">
      <w:start w:val="1"/>
      <w:numFmt w:val="lowerLetter"/>
      <w:lvlText w:val="%5."/>
      <w:lvlJc w:val="left"/>
      <w:pPr>
        <w:tabs>
          <w:tab w:val="left" w:pos="3807"/>
        </w:tabs>
        <w:ind w:left="3807" w:hanging="360"/>
      </w:pPr>
    </w:lvl>
    <w:lvl w:ilvl="5">
      <w:start w:val="1"/>
      <w:numFmt w:val="lowerRoman"/>
      <w:lvlText w:val="%6."/>
      <w:lvlJc w:val="right"/>
      <w:pPr>
        <w:tabs>
          <w:tab w:val="left" w:pos="4527"/>
        </w:tabs>
        <w:ind w:left="4527" w:hanging="180"/>
      </w:pPr>
    </w:lvl>
    <w:lvl w:ilvl="6">
      <w:start w:val="1"/>
      <w:numFmt w:val="decimal"/>
      <w:lvlText w:val="%7."/>
      <w:lvlJc w:val="left"/>
      <w:pPr>
        <w:tabs>
          <w:tab w:val="left" w:pos="5247"/>
        </w:tabs>
        <w:ind w:left="5247" w:hanging="360"/>
      </w:pPr>
    </w:lvl>
    <w:lvl w:ilvl="7">
      <w:start w:val="1"/>
      <w:numFmt w:val="lowerLetter"/>
      <w:lvlText w:val="%8."/>
      <w:lvlJc w:val="left"/>
      <w:pPr>
        <w:tabs>
          <w:tab w:val="left" w:pos="5967"/>
        </w:tabs>
        <w:ind w:left="5967" w:hanging="360"/>
      </w:pPr>
    </w:lvl>
    <w:lvl w:ilvl="8">
      <w:start w:val="1"/>
      <w:numFmt w:val="lowerRoman"/>
      <w:lvlText w:val="%9."/>
      <w:lvlJc w:val="right"/>
      <w:pPr>
        <w:tabs>
          <w:tab w:val="left" w:pos="6687"/>
        </w:tabs>
        <w:ind w:left="6687" w:hanging="180"/>
      </w:pPr>
    </w:lvl>
  </w:abstractNum>
  <w:num w:numId="1" w16cid:durableId="11044209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8B5"/>
    <w:rsid w:val="00150685"/>
    <w:rsid w:val="00327AA9"/>
    <w:rsid w:val="003B2C52"/>
    <w:rsid w:val="004743D8"/>
    <w:rsid w:val="006708B5"/>
    <w:rsid w:val="007310CD"/>
    <w:rsid w:val="0084029B"/>
    <w:rsid w:val="00847A9D"/>
    <w:rsid w:val="009A5127"/>
    <w:rsid w:val="00E62F87"/>
    <w:rsid w:val="00FF13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44E4C"/>
  <w15:chartTrackingRefBased/>
  <w15:docId w15:val="{AED8FF78-3DEB-4B03-879D-792F6E2A1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08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08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08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08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08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08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08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08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08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8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08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08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08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08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08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08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08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08B5"/>
    <w:rPr>
      <w:rFonts w:eastAsiaTheme="majorEastAsia" w:cstheme="majorBidi"/>
      <w:color w:val="272727" w:themeColor="text1" w:themeTint="D8"/>
    </w:rPr>
  </w:style>
  <w:style w:type="paragraph" w:styleId="Title">
    <w:name w:val="Title"/>
    <w:basedOn w:val="Normal"/>
    <w:next w:val="Normal"/>
    <w:link w:val="TitleChar"/>
    <w:uiPriority w:val="10"/>
    <w:qFormat/>
    <w:rsid w:val="006708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08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08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08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08B5"/>
    <w:pPr>
      <w:spacing w:before="160"/>
      <w:jc w:val="center"/>
    </w:pPr>
    <w:rPr>
      <w:i/>
      <w:iCs/>
      <w:color w:val="404040" w:themeColor="text1" w:themeTint="BF"/>
    </w:rPr>
  </w:style>
  <w:style w:type="character" w:customStyle="1" w:styleId="QuoteChar">
    <w:name w:val="Quote Char"/>
    <w:basedOn w:val="DefaultParagraphFont"/>
    <w:link w:val="Quote"/>
    <w:uiPriority w:val="29"/>
    <w:rsid w:val="006708B5"/>
    <w:rPr>
      <w:i/>
      <w:iCs/>
      <w:color w:val="404040" w:themeColor="text1" w:themeTint="BF"/>
    </w:rPr>
  </w:style>
  <w:style w:type="paragraph" w:styleId="ListParagraph">
    <w:name w:val="List Paragraph"/>
    <w:basedOn w:val="Normal"/>
    <w:uiPriority w:val="34"/>
    <w:qFormat/>
    <w:rsid w:val="006708B5"/>
    <w:pPr>
      <w:ind w:left="720"/>
      <w:contextualSpacing/>
    </w:pPr>
  </w:style>
  <w:style w:type="character" w:styleId="IntenseEmphasis">
    <w:name w:val="Intense Emphasis"/>
    <w:basedOn w:val="DefaultParagraphFont"/>
    <w:uiPriority w:val="21"/>
    <w:qFormat/>
    <w:rsid w:val="006708B5"/>
    <w:rPr>
      <w:i/>
      <w:iCs/>
      <w:color w:val="0F4761" w:themeColor="accent1" w:themeShade="BF"/>
    </w:rPr>
  </w:style>
  <w:style w:type="paragraph" w:styleId="IntenseQuote">
    <w:name w:val="Intense Quote"/>
    <w:basedOn w:val="Normal"/>
    <w:next w:val="Normal"/>
    <w:link w:val="IntenseQuoteChar"/>
    <w:uiPriority w:val="30"/>
    <w:qFormat/>
    <w:rsid w:val="006708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08B5"/>
    <w:rPr>
      <w:i/>
      <w:iCs/>
      <w:color w:val="0F4761" w:themeColor="accent1" w:themeShade="BF"/>
    </w:rPr>
  </w:style>
  <w:style w:type="character" w:styleId="IntenseReference">
    <w:name w:val="Intense Reference"/>
    <w:basedOn w:val="DefaultParagraphFont"/>
    <w:uiPriority w:val="32"/>
    <w:qFormat/>
    <w:rsid w:val="006708B5"/>
    <w:rPr>
      <w:b/>
      <w:bCs/>
      <w:smallCaps/>
      <w:color w:val="0F4761" w:themeColor="accent1" w:themeShade="BF"/>
      <w:spacing w:val="5"/>
    </w:rPr>
  </w:style>
  <w:style w:type="paragraph" w:styleId="FootnoteText">
    <w:name w:val="footnote text"/>
    <w:basedOn w:val="Normal"/>
    <w:link w:val="FootnoteTextChar"/>
    <w:uiPriority w:val="99"/>
    <w:semiHidden/>
    <w:unhideWhenUsed/>
    <w:rsid w:val="006708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08B5"/>
    <w:rPr>
      <w:sz w:val="20"/>
      <w:szCs w:val="20"/>
    </w:rPr>
  </w:style>
  <w:style w:type="character" w:styleId="FootnoteReference">
    <w:name w:val="footnote reference"/>
    <w:aliases w:val="fr,Footnote symbol"/>
    <w:uiPriority w:val="99"/>
    <w:qFormat/>
    <w:rsid w:val="006708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A6D31-34B6-425E-AAB9-422151994695}">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40CD2016-CC36-40D7-825A-E24BB20DDC1A}">
  <ds:schemaRefs>
    <ds:schemaRef ds:uri="http://schemas.microsoft.com/sharepoint/v3/contenttype/forms"/>
  </ds:schemaRefs>
</ds:datastoreItem>
</file>

<file path=customXml/itemProps3.xml><?xml version="1.0" encoding="utf-8"?>
<ds:datastoreItem xmlns:ds="http://schemas.openxmlformats.org/officeDocument/2006/customXml" ds:itemID="{A06E68AB-51BF-4CE0-9E42-0AFEFE76814C}"/>
</file>

<file path=docProps/app.xml><?xml version="1.0" encoding="utf-8"?>
<Properties xmlns="http://schemas.openxmlformats.org/officeDocument/2006/extended-properties" xmlns:vt="http://schemas.openxmlformats.org/officeDocument/2006/docPropsVTypes">
  <Template>Normal</Template>
  <TotalTime>14</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5</cp:revision>
  <dcterms:created xsi:type="dcterms:W3CDTF">2025-03-18T08:37:00Z</dcterms:created>
  <dcterms:modified xsi:type="dcterms:W3CDTF">2025-11-07T12:04:00Z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